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3A" w:rsidRPr="00803D3A" w:rsidRDefault="00803D3A" w:rsidP="00803D3A">
      <w:pPr>
        <w:pStyle w:val="c3"/>
        <w:shd w:val="clear" w:color="auto" w:fill="FFFFFF"/>
        <w:spacing w:before="0" w:beforeAutospacing="0" w:after="0" w:afterAutospacing="0"/>
        <w:ind w:firstLine="708"/>
        <w:jc w:val="center"/>
        <w:rPr>
          <w:rFonts w:ascii="Arial" w:hAnsi="Arial" w:cs="Arial"/>
          <w:b/>
          <w:color w:val="000000"/>
          <w:sz w:val="22"/>
          <w:szCs w:val="22"/>
        </w:rPr>
      </w:pPr>
      <w:r w:rsidRPr="00803D3A">
        <w:rPr>
          <w:rStyle w:val="c1"/>
          <w:b/>
          <w:color w:val="000000"/>
          <w:sz w:val="28"/>
          <w:szCs w:val="28"/>
        </w:rPr>
        <w:t>Рисование нетрадиционной техникой</w:t>
      </w:r>
    </w:p>
    <w:p w:rsidR="00803D3A" w:rsidRPr="00803D3A" w:rsidRDefault="00803D3A" w:rsidP="00803D3A">
      <w:pPr>
        <w:pStyle w:val="c0"/>
        <w:shd w:val="clear" w:color="auto" w:fill="FFFFFF"/>
        <w:spacing w:before="0" w:beforeAutospacing="0" w:after="0" w:afterAutospacing="0"/>
        <w:ind w:firstLine="708"/>
        <w:jc w:val="both"/>
        <w:rPr>
          <w:color w:val="000000"/>
          <w:sz w:val="28"/>
          <w:szCs w:val="28"/>
        </w:rPr>
      </w:pPr>
      <w:r>
        <w:rPr>
          <w:rStyle w:val="c1"/>
          <w:color w:val="000000"/>
          <w:sz w:val="28"/>
          <w:szCs w:val="28"/>
        </w:rPr>
        <w:t>Рисование для ребенка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креативные возможности ребенка, позволяет почувствовать краски, их характер и настроение.</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Нетрадиционное рисование привлекает своей простотой и доступностью, раскрывает возможности использования хорошо знакомых предметов в качестве художественных материалов. Каждый ребенок по своей природе – творец. Но, как правило, его творческие возможности находятся в скрытом состоянии и не всегда полностью реализуются. Создавая условия, побуждающие ребенка к занятиям искусством, можно раскрыть эти дремлющие до поры до времени творческие наклонности. Нестандартные приемы рисования развивают детскую фантазию, воображение, снимают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 Проведение таких занятий способствует снятию детских страхов, обретению веры в свои силы, внутренней гармонии с самим собой и окружающим миром, дарят детям новую широкую гамму ощущений, которые станут богаче, полнее и ярче.</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Как известно, дети часто копируют предлагаемый им образец. 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Существует много разновидностей методов и приемов нетрадиционной техники рисования. В своей работе мы используем те способы нетрадиционной техники рисования, которые доступны для детей среднего возраста.</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Самым доступным из них я считаю </w:t>
      </w:r>
      <w:r>
        <w:rPr>
          <w:rStyle w:val="c2"/>
          <w:b/>
          <w:bCs/>
          <w:i/>
          <w:iCs/>
          <w:color w:val="000000"/>
          <w:sz w:val="28"/>
          <w:szCs w:val="28"/>
        </w:rPr>
        <w:t>рисование ладошкой</w:t>
      </w:r>
      <w:r>
        <w:rPr>
          <w:rStyle w:val="c1"/>
          <w:color w:val="000000"/>
          <w:sz w:val="28"/>
          <w:szCs w:val="28"/>
        </w:rPr>
        <w:t>. Для ребенка привычны и знакомы следы, оставленные карандашом, фломастерами, шариковой ручкой и кистью, но остается удивительным использование пальчиков. Если смазать ладошку краской (для этого нужна специальная краска для детей),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превращается в симпатичного ежика. Остается дорисовать грибок, который заботливый папа тащит в норку, да еще не забыть про лапки, глаза и носик зверька. И бабочка полетит, и цветочек будет радовать своими лепестками, и слон, и рыбка, и многое другое можно нафантазировать вместе с малышом.</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2"/>
          <w:b/>
          <w:bCs/>
          <w:i/>
          <w:iCs/>
          <w:color w:val="000000"/>
          <w:sz w:val="28"/>
          <w:szCs w:val="28"/>
        </w:rPr>
        <w:t>Рисование пальчиками</w:t>
      </w:r>
      <w:r>
        <w:rPr>
          <w:rStyle w:val="c1"/>
          <w:color w:val="000000"/>
          <w:sz w:val="28"/>
          <w:szCs w:val="28"/>
        </w:rPr>
        <w:t>. У детей это вызывает особое удовольствие, когда, обмакнув пальчик в краску, ребенок оставляет следы на листе бумаги. Он пытается определить, и, если находит сходство с чем-либо, тут же дорисовывает недостающие детали. Дети в восторге, когда в результате рисования всего двумя пальцами (большим и указательным) на зеленой лужайке появляются веселые желтые цыплята или утята.</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2"/>
          <w:b/>
          <w:bCs/>
          <w:i/>
          <w:iCs/>
          <w:color w:val="000000"/>
          <w:sz w:val="28"/>
          <w:szCs w:val="28"/>
        </w:rPr>
        <w:t>Рисование на мятой бумаге</w:t>
      </w:r>
      <w:r>
        <w:rPr>
          <w:rStyle w:val="c1"/>
          <w:color w:val="000000"/>
          <w:sz w:val="28"/>
          <w:szCs w:val="28"/>
        </w:rPr>
        <w:t>. Эта техника интересна тем, что в местах сгибов бумаги, краска при закрашивании делается более интенсивной и темной – это называется эффектом мозаики. Рисовать по мятой бумаге очень просто, а поэтому можно в любом возрасте.</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Оттиск пробкой. Ребенок прижимает пробку к штемпельной подушке с краской и наносит оттиск на бумагу. Для получения другого цвета меняется и мисочка, и пробка.</w:t>
      </w:r>
    </w:p>
    <w:p w:rsidR="00803D3A" w:rsidRDefault="00803D3A" w:rsidP="00803D3A">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 процессе работы по нетрадиционному рисованию возникла идея применения бросового материала как изобразительного средства. Мы стали использовать в качестве художественных материалов хорошо знакомые предметы: пробки от пластиковых бутылок, бахил, от тюбиков крема, зубной пасты; листья деревьев, цветов, травы; овощные штампы и печати; пористые губки.</w:t>
      </w:r>
    </w:p>
    <w:p w:rsidR="00412C8D" w:rsidRDefault="00F91205"/>
    <w:p w:rsidR="00803D3A" w:rsidRDefault="00803D3A"/>
    <w:p w:rsidR="00803D3A" w:rsidRDefault="00803D3A"/>
    <w:p w:rsidR="00803D3A" w:rsidRPr="00803D3A" w:rsidRDefault="00803D3A" w:rsidP="00803D3A">
      <w:pPr>
        <w:jc w:val="right"/>
        <w:rPr>
          <w:rFonts w:ascii="Times New Roman" w:hAnsi="Times New Roman" w:cs="Times New Roman"/>
          <w:sz w:val="28"/>
        </w:rPr>
      </w:pPr>
      <w:r w:rsidRPr="00803D3A">
        <w:rPr>
          <w:rFonts w:ascii="Times New Roman" w:hAnsi="Times New Roman" w:cs="Times New Roman"/>
          <w:sz w:val="28"/>
        </w:rPr>
        <w:t>Воспитатели:</w:t>
      </w:r>
    </w:p>
    <w:p w:rsidR="00803D3A" w:rsidRPr="00803D3A" w:rsidRDefault="00803D3A" w:rsidP="00803D3A">
      <w:pPr>
        <w:jc w:val="right"/>
        <w:rPr>
          <w:rFonts w:ascii="Times New Roman" w:hAnsi="Times New Roman" w:cs="Times New Roman"/>
          <w:sz w:val="28"/>
        </w:rPr>
      </w:pPr>
      <w:bookmarkStart w:id="0" w:name="_GoBack"/>
      <w:bookmarkEnd w:id="0"/>
      <w:r w:rsidRPr="00803D3A">
        <w:rPr>
          <w:rFonts w:ascii="Times New Roman" w:hAnsi="Times New Roman" w:cs="Times New Roman"/>
          <w:sz w:val="28"/>
        </w:rPr>
        <w:t xml:space="preserve">Полякова О.В., </w:t>
      </w:r>
      <w:proofErr w:type="spellStart"/>
      <w:r w:rsidRPr="00803D3A">
        <w:rPr>
          <w:rFonts w:ascii="Times New Roman" w:hAnsi="Times New Roman" w:cs="Times New Roman"/>
          <w:sz w:val="28"/>
        </w:rPr>
        <w:t>Букреева</w:t>
      </w:r>
      <w:proofErr w:type="spellEnd"/>
      <w:r w:rsidRPr="00803D3A">
        <w:rPr>
          <w:rFonts w:ascii="Times New Roman" w:hAnsi="Times New Roman" w:cs="Times New Roman"/>
          <w:sz w:val="28"/>
        </w:rPr>
        <w:t xml:space="preserve"> Л.Н.</w:t>
      </w:r>
    </w:p>
    <w:sectPr w:rsidR="00803D3A" w:rsidRPr="00803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DE"/>
    <w:rsid w:val="00073EDE"/>
    <w:rsid w:val="000A3DC7"/>
    <w:rsid w:val="00803D3A"/>
    <w:rsid w:val="00A5679D"/>
    <w:rsid w:val="00E721C8"/>
    <w:rsid w:val="00F9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03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3D3A"/>
  </w:style>
  <w:style w:type="paragraph" w:customStyle="1" w:styleId="c0">
    <w:name w:val="c0"/>
    <w:basedOn w:val="a"/>
    <w:rsid w:val="00803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3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03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3D3A"/>
  </w:style>
  <w:style w:type="paragraph" w:customStyle="1" w:styleId="c0">
    <w:name w:val="c0"/>
    <w:basedOn w:val="a"/>
    <w:rsid w:val="00803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Серёжа</dc:creator>
  <cp:lastModifiedBy>Компьюьер</cp:lastModifiedBy>
  <cp:revision>3</cp:revision>
  <dcterms:created xsi:type="dcterms:W3CDTF">2020-12-08T18:07:00Z</dcterms:created>
  <dcterms:modified xsi:type="dcterms:W3CDTF">2020-12-08T18:10:00Z</dcterms:modified>
</cp:coreProperties>
</file>