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41" w:rsidRPr="004D1B65" w:rsidRDefault="00495E41" w:rsidP="00495E41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Cs w:val="0"/>
          <w:color w:val="333333"/>
        </w:rPr>
      </w:pPr>
      <w:r w:rsidRPr="004D1B65">
        <w:rPr>
          <w:rFonts w:ascii="Arial" w:hAnsi="Arial" w:cs="Arial"/>
          <w:bCs w:val="0"/>
          <w:color w:val="333333"/>
        </w:rPr>
        <w:t>Консультация для родителей на тему «Питание детей, занимающихся плаванием»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успешного занятия спортом, вам необходимы не только спортивные принадлежности, но и правильное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</w:t>
      </w:r>
      <w:r>
        <w:rPr>
          <w:rFonts w:ascii="Arial" w:hAnsi="Arial" w:cs="Arial"/>
          <w:color w:val="111111"/>
          <w:sz w:val="27"/>
          <w:szCs w:val="27"/>
        </w:rPr>
        <w:t>. Как же помочь организму изнутри? Правильные продукты и напитки могут помочь Вам стать лучшим спортсменом.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белок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(мясо, домашняя птица, морепродукты, бобы, орехи, полочные продукты)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углеводы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(фрукты, овощи, цельные злаки)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витамины и минеральные вещества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же дети нуждаются в небольшом количестве жира. Он находится в мясе, сырах, орехах, маслах.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Потребление калорий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школьного возраста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6 – 12 лет)</w:t>
      </w:r>
      <w:r>
        <w:rPr>
          <w:rFonts w:ascii="Arial" w:hAnsi="Arial" w:cs="Arial"/>
          <w:color w:val="111111"/>
          <w:sz w:val="27"/>
          <w:szCs w:val="27"/>
        </w:rPr>
        <w:t> должны употреблять 1 600 и 2 200 калорий в день. Дети,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занимающиеся спортом</w:t>
      </w:r>
      <w:r>
        <w:rPr>
          <w:rFonts w:ascii="Arial" w:hAnsi="Arial" w:cs="Arial"/>
          <w:color w:val="111111"/>
          <w:sz w:val="27"/>
          <w:szCs w:val="27"/>
        </w:rPr>
        <w:t>, должны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питаться больше</w:t>
      </w:r>
      <w:r>
        <w:rPr>
          <w:rFonts w:ascii="Arial" w:hAnsi="Arial" w:cs="Arial"/>
          <w:color w:val="111111"/>
          <w:sz w:val="27"/>
          <w:szCs w:val="27"/>
        </w:rPr>
        <w:t>. Нужно обязательно помнить, что начинающие юные пловцы растут, что является дополнительной нагрузкой на их организм. А когда подростки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занимаются плаваньем интенсивно</w:t>
      </w:r>
      <w:r>
        <w:rPr>
          <w:rFonts w:ascii="Arial" w:hAnsi="Arial" w:cs="Arial"/>
          <w:color w:val="111111"/>
          <w:sz w:val="27"/>
          <w:szCs w:val="27"/>
        </w:rPr>
        <w:t>, то им просто необходимо употреблять около 3500-4000 килокалорий в сутки. Но это для них очень много, и потому, их рацион должен быть дробным от 5 до 6 раз в сутки.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Кальций и железо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важных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питательных вещества для детей</w:t>
      </w:r>
      <w:r>
        <w:rPr>
          <w:rFonts w:ascii="Arial" w:hAnsi="Arial" w:cs="Arial"/>
          <w:color w:val="111111"/>
          <w:sz w:val="27"/>
          <w:szCs w:val="27"/>
        </w:rPr>
        <w:t> — особенно спортсменов. Кальцием богаты молочные продукты, такие как молоко, йогурт и сыр. Также зеленые листовые овощи и апельсиновый сок. Важно в ежедневный рацион включать продукты богатые железом, такие как мясо, сушеные бобы и хлебные злаки. Без достаточного количества железа дети устают быстрее.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 пловца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Плавание и правильное питание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нераздельны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При неправильном рационе пловец не достигнет вершины своих возможностей.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Спортивное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 для плавания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отвечает нескольким требованиям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содержать килокалории, которые покрывают затраты энергии;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давать пловцу микроэлементы, витамины, углеводы, жиры и белки;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подготавливать организм к тренировке;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* восстанавливать организм после тренировки, учитывать вес, рост, пол и возраст пловца.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В первую очередь это касается случаев, когда составляется рацион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питания пловца-подростка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Каким должно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 детей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занимающихся плаванием</w:t>
      </w:r>
      <w:r>
        <w:rPr>
          <w:rFonts w:ascii="Arial" w:hAnsi="Arial" w:cs="Arial"/>
          <w:color w:val="111111"/>
          <w:sz w:val="27"/>
          <w:szCs w:val="27"/>
        </w:rPr>
        <w:t> и подростков-пловцов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Сбалансированное и регулярное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</w:t>
      </w:r>
      <w:r>
        <w:rPr>
          <w:rFonts w:ascii="Arial" w:hAnsi="Arial" w:cs="Arial"/>
          <w:color w:val="111111"/>
          <w:sz w:val="27"/>
          <w:szCs w:val="27"/>
        </w:rPr>
        <w:t> - расписывается по часам, в зависимости от графика тренировок и желаний ребенка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Углеводы - в отличие от белков и жиров они усваиваются быстро, позволяя получать калории после приема пищи.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 при плавании</w:t>
      </w:r>
      <w:r>
        <w:rPr>
          <w:rFonts w:ascii="Arial" w:hAnsi="Arial" w:cs="Arial"/>
          <w:color w:val="111111"/>
          <w:sz w:val="27"/>
          <w:szCs w:val="27"/>
        </w:rPr>
        <w:t> в бассейне состоит из углеводов не менее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чем на 65%. Входят сложные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(медленные)</w:t>
      </w:r>
      <w:r>
        <w:rPr>
          <w:rFonts w:ascii="Arial" w:hAnsi="Arial" w:cs="Arial"/>
          <w:color w:val="111111"/>
          <w:sz w:val="27"/>
          <w:szCs w:val="27"/>
        </w:rPr>
        <w:t> и простые углеводы. Рацион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питания</w:t>
      </w:r>
      <w:r>
        <w:rPr>
          <w:rFonts w:ascii="Arial" w:hAnsi="Arial" w:cs="Arial"/>
          <w:color w:val="111111"/>
          <w:sz w:val="27"/>
          <w:szCs w:val="27"/>
        </w:rPr>
        <w:t> для пловцов состоит на 30-40% из сложных углеводов.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Они содержатся в</w:t>
      </w:r>
      <w:r>
        <w:rPr>
          <w:rFonts w:ascii="Arial" w:hAnsi="Arial" w:cs="Arial"/>
          <w:color w:val="111111"/>
          <w:sz w:val="27"/>
          <w:szCs w:val="27"/>
        </w:rPr>
        <w:t>: хлебе, кашах, макаронах, картофеле. Легкие или быстрые углеводы позволяют получить энергию за малый период, быстро сгорая.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их число входят</w:t>
      </w:r>
      <w:r>
        <w:rPr>
          <w:rFonts w:ascii="Arial" w:hAnsi="Arial" w:cs="Arial"/>
          <w:color w:val="111111"/>
          <w:sz w:val="27"/>
          <w:szCs w:val="27"/>
        </w:rPr>
        <w:t>: мед, шоколад, сахар, варенье и любые другие сладости. Употребляют их понемногу, как чувствуется усталость и голод. Содержатся быстрые углеводы во фруктах и ягодах. Их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плавание</w:t>
      </w:r>
      <w:r>
        <w:rPr>
          <w:rFonts w:ascii="Arial" w:hAnsi="Arial" w:cs="Arial"/>
          <w:color w:val="111111"/>
          <w:sz w:val="27"/>
          <w:szCs w:val="27"/>
        </w:rPr>
        <w:t xml:space="preserve"> пловцов-школьников должно входить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побольше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— кроме углеводов они содержат витамины и клетчатку.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Наиболее благоприятное время для приёма насыщенной углеводами пищи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перед утренней тренировкой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(желательно выпить стакан свежевыжатого сока)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течение тренировки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(утренней или вечерней)</w:t>
      </w:r>
      <w:r>
        <w:rPr>
          <w:rFonts w:ascii="Arial" w:hAnsi="Arial" w:cs="Arial"/>
          <w:color w:val="111111"/>
          <w:sz w:val="27"/>
          <w:szCs w:val="27"/>
        </w:rPr>
        <w:t> также рекомендуется принимать энергетические напитки (но это актуально только в том случае, если длительность тренировки составляет более 90 минут);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наиболее важным моментом для приёма белковой и насыщенной углеводами пищи являются первые 30 минут после окончания тренировки. Именно в этот момент необходимо пополнить иссякшие ресурсы организма;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важно! Не позднее чем через 2 часа после завершения занятий необходимо полноценно поесть.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Белки - белки помогают быстро наращивать мышечную массу. Кроме того, белки позволяют восстанавливать ткани после травм. Другими словами, благодаря белкам пловец улучшает свои результаты. Составить сбалансированное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 при занятиях плаванием без белков нельзя</w:t>
      </w:r>
      <w:r>
        <w:rPr>
          <w:rFonts w:ascii="Arial" w:hAnsi="Arial" w:cs="Arial"/>
          <w:color w:val="111111"/>
          <w:sz w:val="27"/>
          <w:szCs w:val="27"/>
        </w:rPr>
        <w:t>. А вот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</w:t>
      </w:r>
      <w:r>
        <w:rPr>
          <w:rFonts w:ascii="Arial" w:hAnsi="Arial" w:cs="Arial"/>
          <w:color w:val="111111"/>
          <w:sz w:val="27"/>
          <w:szCs w:val="27"/>
        </w:rPr>
        <w:t> перед соревнованием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плаванию</w:t>
      </w:r>
      <w:r>
        <w:rPr>
          <w:rFonts w:ascii="Arial" w:hAnsi="Arial" w:cs="Arial"/>
          <w:color w:val="111111"/>
          <w:sz w:val="27"/>
          <w:szCs w:val="27"/>
        </w:rPr>
        <w:t xml:space="preserve"> обходится без белков — они перевариваются медленно,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гарантируя ощущение тяжести в животе и снижают показатели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 полезным белкам относят</w:t>
      </w:r>
      <w:r>
        <w:rPr>
          <w:rFonts w:ascii="Arial" w:hAnsi="Arial" w:cs="Arial"/>
          <w:color w:val="111111"/>
          <w:sz w:val="27"/>
          <w:szCs w:val="27"/>
        </w:rPr>
        <w:t>: молоко, творог, рис, гречку, орехи, мясо, птицу, рыбу, яйца.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Продукты с термообработкой варят, а не жарят. В </w:t>
      </w:r>
      <w:r>
        <w:rPr>
          <w:rFonts w:ascii="Arial" w:hAnsi="Arial" w:cs="Arial"/>
          <w:color w:val="111111"/>
          <w:sz w:val="27"/>
          <w:szCs w:val="27"/>
        </w:rPr>
        <w:lastRenderedPageBreak/>
        <w:t>этом случае сокращается количество жиров в рационе, да и нагрузка на печень снижается. Выбирая мясо, отдают предпочтение не жирным сортам. Диета для пловцов уделяет 15-20% рациона на белки.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Жиры - нельзя обходиться и без жиров. Пловцы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питание</w:t>
      </w:r>
      <w:r>
        <w:rPr>
          <w:rFonts w:ascii="Arial" w:hAnsi="Arial" w:cs="Arial"/>
          <w:color w:val="111111"/>
          <w:sz w:val="27"/>
          <w:szCs w:val="27"/>
        </w:rPr>
        <w:t> выбирают с минимальным количеством жиров, но они всё же необходимы. Благодаря им увеличивается выносливость, улучшается аэробный обмен веществ. Получают жиры с молочными продуктами, орехами, семенами растений и рыбьим жиром. Однако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15% рациона оставляют на жиры.</w:t>
      </w:r>
    </w:p>
    <w:p w:rsidR="00495E41" w:rsidRDefault="00495E41" w:rsidP="00495E4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заплывом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несколько принципов, которых обязательно нужно придерживаться 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питания перед заплывами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Легкая пища</w:t>
      </w:r>
      <w:r>
        <w:rPr>
          <w:rFonts w:ascii="Arial" w:hAnsi="Arial" w:cs="Arial"/>
          <w:color w:val="111111"/>
          <w:sz w:val="27"/>
          <w:szCs w:val="27"/>
        </w:rPr>
        <w:t>: фрукты, йогурты, легкие зерновые, злаковые культуры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(овсянка, к примеру)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Пища должна заряжать энергией</w:t>
      </w:r>
      <w:r>
        <w:rPr>
          <w:rFonts w:ascii="Arial" w:hAnsi="Arial" w:cs="Arial"/>
          <w:color w:val="111111"/>
          <w:sz w:val="27"/>
          <w:szCs w:val="27"/>
        </w:rPr>
        <w:t>: употребляйте легкую, полезную, свежую еду, которая заставит вас почувствовать себя полным сил.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Маленькие порции</w:t>
      </w:r>
      <w:r>
        <w:rPr>
          <w:rFonts w:ascii="Arial" w:hAnsi="Arial" w:cs="Arial"/>
          <w:color w:val="111111"/>
          <w:sz w:val="27"/>
          <w:szCs w:val="27"/>
        </w:rPr>
        <w:t>: не забивайте желудок! Порции должны быть небольшими, легкими, после еды должно оставаться небольшое чувство голода.</w:t>
      </w:r>
    </w:p>
    <w:p w:rsidR="00495E41" w:rsidRDefault="00495E41" w:rsidP="00495E4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Простая еда</w:t>
      </w:r>
      <w:r>
        <w:rPr>
          <w:rFonts w:ascii="Arial" w:hAnsi="Arial" w:cs="Arial"/>
          <w:color w:val="111111"/>
          <w:sz w:val="27"/>
          <w:szCs w:val="27"/>
        </w:rPr>
        <w:t>: Избегайте жареных блюд, жирного и обработанных продуктов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питания</w:t>
      </w:r>
      <w:r>
        <w:rPr>
          <w:rFonts w:ascii="Arial" w:hAnsi="Arial" w:cs="Arial"/>
          <w:color w:val="111111"/>
          <w:sz w:val="27"/>
          <w:szCs w:val="27"/>
        </w:rPr>
        <w:t>. Сохраняйте свой рацион простым, свежим и легким.</w:t>
      </w:r>
    </w:p>
    <w:p w:rsidR="00A81818" w:rsidRDefault="00A81818">
      <w:bookmarkStart w:id="0" w:name="_GoBack"/>
      <w:bookmarkEnd w:id="0"/>
    </w:p>
    <w:sectPr w:rsidR="00A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5"/>
    <w:rsid w:val="00495E41"/>
    <w:rsid w:val="00502F55"/>
    <w:rsid w:val="00A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9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9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2022-06-27T19:46:00Z</dcterms:created>
  <dcterms:modified xsi:type="dcterms:W3CDTF">2022-06-27T19:46:00Z</dcterms:modified>
</cp:coreProperties>
</file>