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AC" w:rsidRDefault="002F15AC" w:rsidP="0039287F">
      <w:pPr>
        <w:shd w:val="clear" w:color="auto" w:fill="FFFFFF" w:themeFill="background1"/>
        <w:ind w:left="-993" w:right="-143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  <w:bookmarkStart w:id="0" w:name="_GoBack"/>
      <w:r w:rsidRPr="002F15AC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Как научить малыша трудиться</w:t>
      </w:r>
    </w:p>
    <w:p w:rsidR="002F15AC" w:rsidRDefault="002F15AC" w:rsidP="0039287F">
      <w:pPr>
        <w:shd w:val="clear" w:color="auto" w:fill="FFFFFF" w:themeFill="background1"/>
        <w:ind w:left="-993" w:right="-143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:rsid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2F15AC">
        <w:rPr>
          <w:rFonts w:ascii="Times New Roman" w:hAnsi="Times New Roman" w:cs="Times New Roman"/>
          <w:b/>
          <w:bCs/>
          <w:sz w:val="28"/>
          <w:szCs w:val="28"/>
        </w:rPr>
        <w:t>Познакомьте ребенка с правилами:</w:t>
      </w:r>
      <w:r w:rsidRPr="002F15AC">
        <w:rPr>
          <w:rFonts w:ascii="Times New Roman" w:hAnsi="Times New Roman" w:cs="Times New Roman"/>
          <w:sz w:val="28"/>
          <w:szCs w:val="28"/>
        </w:rPr>
        <w:br/>
        <w:t>- все, что можешь, делай сам;</w:t>
      </w:r>
      <w:r w:rsidRPr="002F15AC">
        <w:rPr>
          <w:rFonts w:ascii="Times New Roman" w:hAnsi="Times New Roman" w:cs="Times New Roman"/>
          <w:sz w:val="28"/>
          <w:szCs w:val="28"/>
        </w:rPr>
        <w:br/>
        <w:t>- не забывай убирать за собой;</w:t>
      </w:r>
      <w:r w:rsidRPr="002F15AC">
        <w:rPr>
          <w:rFonts w:ascii="Times New Roman" w:hAnsi="Times New Roman" w:cs="Times New Roman"/>
          <w:sz w:val="28"/>
          <w:szCs w:val="28"/>
        </w:rPr>
        <w:br/>
        <w:t>- уважай труд других людей;</w:t>
      </w:r>
      <w:r w:rsidRPr="002F15AC">
        <w:rPr>
          <w:rFonts w:ascii="Times New Roman" w:hAnsi="Times New Roman" w:cs="Times New Roman"/>
          <w:sz w:val="28"/>
          <w:szCs w:val="28"/>
        </w:rPr>
        <w:br/>
        <w:t>- прежде, чем начать трудиться, приготовь все необходимое;</w:t>
      </w:r>
      <w:r w:rsidRPr="002F15AC">
        <w:rPr>
          <w:rFonts w:ascii="Times New Roman" w:hAnsi="Times New Roman" w:cs="Times New Roman"/>
          <w:sz w:val="28"/>
          <w:szCs w:val="28"/>
        </w:rPr>
        <w:br/>
        <w:t>- делай все аккуратно, не торопясь;</w:t>
      </w:r>
      <w:r w:rsidRPr="002F15AC">
        <w:rPr>
          <w:rFonts w:ascii="Times New Roman" w:hAnsi="Times New Roman" w:cs="Times New Roman"/>
          <w:sz w:val="28"/>
          <w:szCs w:val="28"/>
        </w:rPr>
        <w:br/>
        <w:t>- не отвлекайся, когда трудишься;</w:t>
      </w:r>
      <w:r w:rsidRPr="002F15AC">
        <w:rPr>
          <w:rFonts w:ascii="Times New Roman" w:hAnsi="Times New Roman" w:cs="Times New Roman"/>
          <w:sz w:val="28"/>
          <w:szCs w:val="28"/>
        </w:rPr>
        <w:br/>
        <w:t>- правильно пользуйся орудиями труда;</w:t>
      </w:r>
      <w:r w:rsidRPr="002F15AC">
        <w:rPr>
          <w:rFonts w:ascii="Times New Roman" w:hAnsi="Times New Roman" w:cs="Times New Roman"/>
          <w:sz w:val="28"/>
          <w:szCs w:val="28"/>
        </w:rPr>
        <w:br/>
        <w:t>- не оставляй работу незаконченной;</w:t>
      </w:r>
      <w:r w:rsidRPr="002F15AC">
        <w:rPr>
          <w:rFonts w:ascii="Times New Roman" w:hAnsi="Times New Roman" w:cs="Times New Roman"/>
          <w:sz w:val="28"/>
          <w:szCs w:val="28"/>
        </w:rPr>
        <w:br/>
        <w:t>- если трудишься не один, работай дружно;</w:t>
      </w:r>
      <w:r w:rsidRPr="002F15AC">
        <w:rPr>
          <w:rFonts w:ascii="Times New Roman" w:hAnsi="Times New Roman" w:cs="Times New Roman"/>
          <w:sz w:val="28"/>
          <w:szCs w:val="28"/>
        </w:rPr>
        <w:br/>
        <w:t>- если окончил дело раньше, помоги другим.</w:t>
      </w:r>
      <w:proofErr w:type="gramEnd"/>
    </w:p>
    <w:p w:rsidR="002F15AC" w:rsidRP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:rsid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r w:rsidRPr="002F15AC">
        <w:rPr>
          <w:rFonts w:ascii="Times New Roman" w:hAnsi="Times New Roman" w:cs="Times New Roman"/>
          <w:b/>
          <w:bCs/>
          <w:sz w:val="28"/>
          <w:szCs w:val="28"/>
        </w:rPr>
        <w:t>Ребенок полюбит труд, если:</w:t>
      </w:r>
      <w:r w:rsidRPr="002F15AC">
        <w:rPr>
          <w:rFonts w:ascii="Times New Roman" w:hAnsi="Times New Roman" w:cs="Times New Roman"/>
          <w:sz w:val="28"/>
          <w:szCs w:val="28"/>
        </w:rPr>
        <w:br/>
        <w:t>- приобщать его к труду как можно раньше;</w:t>
      </w:r>
      <w:r w:rsidRPr="002F15AC">
        <w:rPr>
          <w:rFonts w:ascii="Times New Roman" w:hAnsi="Times New Roman" w:cs="Times New Roman"/>
          <w:sz w:val="28"/>
          <w:szCs w:val="28"/>
        </w:rPr>
        <w:br/>
        <w:t>- трудиться вместе с ним;</w:t>
      </w:r>
      <w:r w:rsidRPr="002F15AC">
        <w:rPr>
          <w:rFonts w:ascii="Times New Roman" w:hAnsi="Times New Roman" w:cs="Times New Roman"/>
          <w:sz w:val="28"/>
          <w:szCs w:val="28"/>
        </w:rPr>
        <w:br/>
        <w:t>- дать ему постоянное поручение;</w:t>
      </w:r>
      <w:r w:rsidRPr="002F15AC">
        <w:rPr>
          <w:rFonts w:ascii="Times New Roman" w:hAnsi="Times New Roman" w:cs="Times New Roman"/>
          <w:sz w:val="28"/>
          <w:szCs w:val="28"/>
        </w:rPr>
        <w:br/>
        <w:t>- прививать навыки культуры труда;</w:t>
      </w:r>
      <w:r w:rsidRPr="002F15AC">
        <w:rPr>
          <w:rFonts w:ascii="Times New Roman" w:hAnsi="Times New Roman" w:cs="Times New Roman"/>
          <w:sz w:val="28"/>
          <w:szCs w:val="28"/>
        </w:rPr>
        <w:br/>
        <w:t>- поручать работу с достаточной нагрузкой;</w:t>
      </w:r>
      <w:r w:rsidRPr="002F15AC">
        <w:rPr>
          <w:rFonts w:ascii="Times New Roman" w:hAnsi="Times New Roman" w:cs="Times New Roman"/>
          <w:sz w:val="28"/>
          <w:szCs w:val="28"/>
        </w:rPr>
        <w:br/>
        <w:t>- показывать общественную значимость труда </w:t>
      </w:r>
      <w:r w:rsidRPr="002F15AC">
        <w:rPr>
          <w:rFonts w:ascii="Times New Roman" w:hAnsi="Times New Roman" w:cs="Times New Roman"/>
          <w:sz w:val="28"/>
          <w:szCs w:val="28"/>
        </w:rPr>
        <w:br/>
        <w:t>- его важность и необходимость для других.</w:t>
      </w:r>
    </w:p>
    <w:p w:rsid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r w:rsidRPr="002F15AC">
        <w:rPr>
          <w:rFonts w:ascii="Times New Roman" w:hAnsi="Times New Roman" w:cs="Times New Roman"/>
          <w:sz w:val="28"/>
          <w:szCs w:val="28"/>
        </w:rPr>
        <w:br/>
      </w:r>
      <w:r w:rsidRPr="002F15AC">
        <w:rPr>
          <w:rFonts w:ascii="Times New Roman" w:hAnsi="Times New Roman" w:cs="Times New Roman"/>
          <w:b/>
          <w:bCs/>
          <w:sz w:val="28"/>
          <w:szCs w:val="28"/>
        </w:rPr>
        <w:t>Нельзя:</w:t>
      </w:r>
      <w:r w:rsidRPr="002F15AC">
        <w:rPr>
          <w:rFonts w:ascii="Times New Roman" w:hAnsi="Times New Roman" w:cs="Times New Roman"/>
          <w:sz w:val="28"/>
          <w:szCs w:val="28"/>
        </w:rPr>
        <w:br/>
        <w:t>- наказывать трудом;</w:t>
      </w:r>
      <w:r w:rsidRPr="002F15AC">
        <w:rPr>
          <w:rFonts w:ascii="Times New Roman" w:hAnsi="Times New Roman" w:cs="Times New Roman"/>
          <w:sz w:val="28"/>
          <w:szCs w:val="28"/>
        </w:rPr>
        <w:br/>
        <w:t>- торопить ребенка в ходе трудовой деятельности;</w:t>
      </w:r>
      <w:r w:rsidRPr="002F15AC">
        <w:rPr>
          <w:rFonts w:ascii="Times New Roman" w:hAnsi="Times New Roman" w:cs="Times New Roman"/>
          <w:sz w:val="28"/>
          <w:szCs w:val="28"/>
        </w:rPr>
        <w:br/>
        <w:t>- давать непосильные поручения;</w:t>
      </w:r>
      <w:r w:rsidRPr="002F15AC">
        <w:rPr>
          <w:rFonts w:ascii="Times New Roman" w:hAnsi="Times New Roman" w:cs="Times New Roman"/>
          <w:sz w:val="28"/>
          <w:szCs w:val="28"/>
        </w:rPr>
        <w:br/>
        <w:t>- допускать отступления от принятых требований;</w:t>
      </w:r>
      <w:r w:rsidRPr="002F15AC">
        <w:rPr>
          <w:rFonts w:ascii="Times New Roman" w:hAnsi="Times New Roman" w:cs="Times New Roman"/>
          <w:sz w:val="28"/>
          <w:szCs w:val="28"/>
        </w:rPr>
        <w:br/>
        <w:t>- забывать благодарить за помощь. Прежде, чем ребенок начинает трудиться:</w:t>
      </w:r>
      <w:r w:rsidRPr="002F15AC">
        <w:rPr>
          <w:rFonts w:ascii="Times New Roman" w:hAnsi="Times New Roman" w:cs="Times New Roman"/>
          <w:sz w:val="28"/>
          <w:szCs w:val="28"/>
        </w:rPr>
        <w:br/>
        <w:t>- сообщите цель поручения, объясните его необходимость;</w:t>
      </w:r>
      <w:r w:rsidRPr="002F15AC">
        <w:rPr>
          <w:rFonts w:ascii="Times New Roman" w:hAnsi="Times New Roman" w:cs="Times New Roman"/>
          <w:sz w:val="28"/>
          <w:szCs w:val="28"/>
        </w:rPr>
        <w:br/>
        <w:t>- помогите приготовить орудия труда;</w:t>
      </w:r>
      <w:r w:rsidRPr="002F15AC">
        <w:rPr>
          <w:rFonts w:ascii="Times New Roman" w:hAnsi="Times New Roman" w:cs="Times New Roman"/>
          <w:sz w:val="28"/>
          <w:szCs w:val="28"/>
        </w:rPr>
        <w:br/>
        <w:t>- напомните или, если это необходимо, покажите трудовые действия.</w:t>
      </w:r>
      <w:r w:rsidRPr="002F15AC">
        <w:rPr>
          <w:rFonts w:ascii="Times New Roman" w:hAnsi="Times New Roman" w:cs="Times New Roman"/>
          <w:sz w:val="28"/>
          <w:szCs w:val="28"/>
        </w:rPr>
        <w:br/>
        <w:t>В процессе работы, если необходимо, помогите ребенку, но помните: все что ребенок может сделать, он должен делать сам.</w:t>
      </w:r>
      <w:r w:rsidRPr="002F15AC">
        <w:rPr>
          <w:rFonts w:ascii="Times New Roman" w:hAnsi="Times New Roman" w:cs="Times New Roman"/>
          <w:sz w:val="28"/>
          <w:szCs w:val="28"/>
        </w:rPr>
        <w:br/>
        <w:t>После выполнения поручения поблагодарите ребенка, оцените его труд; помните, что главный критерий оценки — трудовая активность, усилия ребенка.</w:t>
      </w:r>
    </w:p>
    <w:p w:rsidR="002F15AC" w:rsidRP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</w:p>
    <w:p w:rsidR="002F15AC" w:rsidRP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r w:rsidRPr="002F15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научить ребенка трудиться.</w:t>
      </w:r>
    </w:p>
    <w:p w:rsid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r w:rsidRPr="002F15AC">
        <w:rPr>
          <w:rFonts w:ascii="Times New Roman" w:hAnsi="Times New Roman" w:cs="Times New Roman"/>
          <w:sz w:val="28"/>
          <w:szCs w:val="28"/>
        </w:rPr>
        <w:t>• Чтобы привить ребенку вкус к труду, необходимо с раннего возраста давать ему возможность действовать самому, пробовать, преодолевать препятствия</w:t>
      </w:r>
    </w:p>
    <w:p w:rsidR="002F15AC" w:rsidRPr="002F15AC" w:rsidRDefault="002F15AC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Во-первых, </w:t>
      </w:r>
      <w:r w:rsidRPr="002F15AC">
        <w:rPr>
          <w:rFonts w:ascii="Times New Roman" w:hAnsi="Times New Roman" w:cs="Times New Roman"/>
          <w:sz w:val="28"/>
          <w:szCs w:val="28"/>
        </w:rPr>
        <w:t>нет ничего стыдного в том, чтобы не знать, не уметь, не спр</w:t>
      </w:r>
      <w:r>
        <w:rPr>
          <w:rFonts w:ascii="Times New Roman" w:hAnsi="Times New Roman" w:cs="Times New Roman"/>
          <w:sz w:val="28"/>
          <w:szCs w:val="28"/>
        </w:rPr>
        <w:t xml:space="preserve">авиться или ошибиться. </w:t>
      </w:r>
      <w:r w:rsidRPr="002F15AC">
        <w:rPr>
          <w:rFonts w:ascii="Times New Roman" w:hAnsi="Times New Roman" w:cs="Times New Roman"/>
          <w:sz w:val="28"/>
          <w:szCs w:val="28"/>
        </w:rPr>
        <w:t xml:space="preserve">Ребенку можно объяснить, что вполне успешные взрослые когда-то тоже многого не знали и не умели, но постепенно научились. Это очень важно, потому что дети воображают, что взрослые всегда знали и умели то, чем владеют теперь. Страх оказаться </w:t>
      </w:r>
      <w:proofErr w:type="gramStart"/>
      <w:r w:rsidRPr="002F15AC">
        <w:rPr>
          <w:rFonts w:ascii="Times New Roman" w:hAnsi="Times New Roman" w:cs="Times New Roman"/>
          <w:sz w:val="28"/>
          <w:szCs w:val="28"/>
        </w:rPr>
        <w:t>неумехой</w:t>
      </w:r>
      <w:proofErr w:type="gramEnd"/>
      <w:r w:rsidRPr="002F15AC">
        <w:rPr>
          <w:rFonts w:ascii="Times New Roman" w:hAnsi="Times New Roman" w:cs="Times New Roman"/>
          <w:sz w:val="28"/>
          <w:szCs w:val="28"/>
        </w:rPr>
        <w:t xml:space="preserve"> (то есть хуже родителей, или воспитателей) и испытать из-за этого унижение отбивает у многих</w:t>
      </w:r>
      <w:r>
        <w:rPr>
          <w:rFonts w:ascii="Times New Roman" w:hAnsi="Times New Roman" w:cs="Times New Roman"/>
          <w:sz w:val="28"/>
          <w:szCs w:val="28"/>
        </w:rPr>
        <w:t xml:space="preserve"> детей желание прилагать усилия</w:t>
      </w:r>
      <w:r w:rsidRPr="002F15AC">
        <w:rPr>
          <w:rFonts w:ascii="Times New Roman" w:hAnsi="Times New Roman" w:cs="Times New Roman"/>
          <w:sz w:val="28"/>
          <w:szCs w:val="28"/>
        </w:rPr>
        <w:t>.</w:t>
      </w:r>
      <w:r w:rsidRPr="002F15AC">
        <w:rPr>
          <w:rFonts w:ascii="Times New Roman" w:hAnsi="Times New Roman" w:cs="Times New Roman"/>
          <w:sz w:val="28"/>
          <w:szCs w:val="28"/>
        </w:rPr>
        <w:br/>
        <w:t xml:space="preserve">• Во-вторых, «если очень стараться, </w:t>
      </w:r>
      <w:proofErr w:type="gramStart"/>
      <w:r w:rsidRPr="002F15A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F15AC">
        <w:rPr>
          <w:rFonts w:ascii="Times New Roman" w:hAnsi="Times New Roman" w:cs="Times New Roman"/>
          <w:sz w:val="28"/>
          <w:szCs w:val="28"/>
        </w:rPr>
        <w:t xml:space="preserve"> в конце концов обязательно получится».</w:t>
      </w:r>
      <w:r w:rsidRPr="002F15AC">
        <w:rPr>
          <w:rFonts w:ascii="Times New Roman" w:hAnsi="Times New Roman" w:cs="Times New Roman"/>
          <w:sz w:val="28"/>
          <w:szCs w:val="28"/>
        </w:rPr>
        <w:br/>
        <w:t>• В-третьих, «добиться успеха – это большое удовольствие». Закончив дело, ты гордишься собой, чувствуешь себя взрослее.</w:t>
      </w:r>
      <w:r w:rsidRPr="002F15AC">
        <w:rPr>
          <w:rFonts w:ascii="Times New Roman" w:hAnsi="Times New Roman" w:cs="Times New Roman"/>
          <w:sz w:val="28"/>
          <w:szCs w:val="28"/>
        </w:rPr>
        <w:br/>
        <w:t>• Если ребенок имеет возможность пройти весь этот путь, он открывает в себе желание пройти его заново, испытать что-то новое. Так</w:t>
      </w:r>
      <w:r>
        <w:rPr>
          <w:rFonts w:ascii="Times New Roman" w:hAnsi="Times New Roman" w:cs="Times New Roman"/>
          <w:sz w:val="28"/>
          <w:szCs w:val="28"/>
        </w:rPr>
        <w:t xml:space="preserve"> он становится предприимчивым и </w:t>
      </w:r>
      <w:r w:rsidRPr="002F15AC">
        <w:rPr>
          <w:rFonts w:ascii="Times New Roman" w:hAnsi="Times New Roman" w:cs="Times New Roman"/>
          <w:sz w:val="28"/>
          <w:szCs w:val="28"/>
        </w:rPr>
        <w:t xml:space="preserve"> трудолю</w:t>
      </w:r>
      <w:r>
        <w:rPr>
          <w:rFonts w:ascii="Times New Roman" w:hAnsi="Times New Roman" w:cs="Times New Roman"/>
          <w:sz w:val="28"/>
          <w:szCs w:val="28"/>
        </w:rPr>
        <w:t xml:space="preserve">бивым. </w:t>
      </w:r>
      <w:r w:rsidRPr="002F15AC">
        <w:rPr>
          <w:rFonts w:ascii="Times New Roman" w:hAnsi="Times New Roman" w:cs="Times New Roman"/>
          <w:sz w:val="28"/>
          <w:szCs w:val="28"/>
        </w:rPr>
        <w:t xml:space="preserve">Опираясь на желание ребенка и его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получить удовольствие, взрослые </w:t>
      </w:r>
      <w:r w:rsidRPr="002F15AC">
        <w:rPr>
          <w:rFonts w:ascii="Times New Roman" w:hAnsi="Times New Roman" w:cs="Times New Roman"/>
          <w:sz w:val="28"/>
          <w:szCs w:val="28"/>
        </w:rPr>
        <w:t>добьются гораздо большего, нежели принуждая, подавляя, морализируя или дрессируя его.</w:t>
      </w:r>
      <w:r w:rsidRPr="002F15AC">
        <w:rPr>
          <w:rFonts w:ascii="Times New Roman" w:hAnsi="Times New Roman" w:cs="Times New Roman"/>
          <w:sz w:val="28"/>
          <w:szCs w:val="28"/>
        </w:rPr>
        <w:br/>
        <w:t>• Итак, приучение к труду и усилиям начинается очень рано и не ограничивается наставлениями взрослых. Оно опирается на желание и чувство удовольствия, которые испытывает каждый ребенок с самого раннего детства. Но как быть с тем, что приходится делать, не испытывая ни малейшего желания и не получая от этого удовольствия? На что же опираться в этом случае?</w:t>
      </w:r>
    </w:p>
    <w:bookmarkEnd w:id="0"/>
    <w:p w:rsidR="00C372A1" w:rsidRPr="002F15AC" w:rsidRDefault="00C372A1" w:rsidP="0039287F">
      <w:pPr>
        <w:shd w:val="clear" w:color="auto" w:fill="FFFFFF" w:themeFill="background1"/>
        <w:ind w:left="-993" w:right="-143"/>
        <w:rPr>
          <w:rFonts w:ascii="Times New Roman" w:hAnsi="Times New Roman" w:cs="Times New Roman"/>
          <w:sz w:val="28"/>
          <w:szCs w:val="28"/>
        </w:rPr>
      </w:pPr>
    </w:p>
    <w:sectPr w:rsidR="00C372A1" w:rsidRPr="002F15AC" w:rsidSect="002F15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AC"/>
    <w:rsid w:val="002F15AC"/>
    <w:rsid w:val="0039287F"/>
    <w:rsid w:val="00C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2020-04-21T10:28:00Z</cp:lastPrinted>
  <dcterms:created xsi:type="dcterms:W3CDTF">2020-04-21T10:22:00Z</dcterms:created>
  <dcterms:modified xsi:type="dcterms:W3CDTF">2020-04-21T10:28:00Z</dcterms:modified>
</cp:coreProperties>
</file>