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2B" w:rsidRPr="002B39A9" w:rsidRDefault="00F3392B" w:rsidP="006C2DF5">
      <w:pPr>
        <w:shd w:val="clear" w:color="auto" w:fill="FFFFFF" w:themeFill="background1"/>
        <w:ind w:left="-8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2B39A9">
        <w:rPr>
          <w:rFonts w:ascii="Times New Roman" w:hAnsi="Times New Roman" w:cs="Times New Roman"/>
          <w:b/>
          <w:sz w:val="32"/>
          <w:szCs w:val="32"/>
          <w:u w:val="single"/>
        </w:rPr>
        <w:t>Как поддержать интерес ребенка к труду</w:t>
      </w:r>
    </w:p>
    <w:p w:rsidR="00F3392B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i/>
          <w:sz w:val="28"/>
          <w:szCs w:val="28"/>
          <w:u w:val="single"/>
        </w:rPr>
        <w:t>Дошкольное детство</w:t>
      </w:r>
      <w:r w:rsidRPr="002B39A9">
        <w:rPr>
          <w:rFonts w:ascii="Times New Roman" w:hAnsi="Times New Roman" w:cs="Times New Roman"/>
          <w:sz w:val="28"/>
          <w:szCs w:val="28"/>
        </w:rPr>
        <w:t xml:space="preserve"> -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F3392B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sz w:val="28"/>
          <w:szCs w:val="28"/>
        </w:rPr>
        <w:t xml:space="preserve">Основной вид деятельности детей дошкольного возраста - </w:t>
      </w:r>
      <w:r w:rsidRPr="002B39A9">
        <w:rPr>
          <w:rFonts w:ascii="Times New Roman" w:hAnsi="Times New Roman" w:cs="Times New Roman"/>
          <w:i/>
          <w:sz w:val="28"/>
          <w:szCs w:val="28"/>
          <w:u w:val="single"/>
        </w:rPr>
        <w:t>игра.</w:t>
      </w:r>
      <w:r w:rsidRPr="002B39A9">
        <w:rPr>
          <w:rFonts w:ascii="Times New Roman" w:hAnsi="Times New Roman" w:cs="Times New Roman"/>
          <w:sz w:val="28"/>
          <w:szCs w:val="28"/>
        </w:rPr>
        <w:t xml:space="preserve"> В игре формируются все стороны личности ребенка, происходят значительные изменения в психике, подготавливающие переход к новой, более высокой стадии развития. Игра имеет огромное значение в воспитании интереса к труду. Игра и труд неразрывно </w:t>
      </w:r>
      <w:proofErr w:type="gramStart"/>
      <w:r w:rsidRPr="002B39A9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2B39A9">
        <w:rPr>
          <w:rFonts w:ascii="Times New Roman" w:hAnsi="Times New Roman" w:cs="Times New Roman"/>
          <w:sz w:val="28"/>
          <w:szCs w:val="28"/>
        </w:rPr>
        <w:t xml:space="preserve"> между собой. </w:t>
      </w:r>
    </w:p>
    <w:p w:rsidR="00F3392B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sz w:val="28"/>
          <w:szCs w:val="28"/>
        </w:rPr>
        <w:t xml:space="preserve">Уже в </w:t>
      </w:r>
      <w:r w:rsidRPr="002B39A9">
        <w:rPr>
          <w:rFonts w:ascii="Times New Roman" w:hAnsi="Times New Roman" w:cs="Times New Roman"/>
          <w:i/>
          <w:sz w:val="28"/>
          <w:szCs w:val="28"/>
          <w:u w:val="single"/>
        </w:rPr>
        <w:t>первой младшей группе</w:t>
      </w:r>
      <w:r w:rsidRPr="002B39A9">
        <w:rPr>
          <w:rFonts w:ascii="Times New Roman" w:hAnsi="Times New Roman" w:cs="Times New Roman"/>
          <w:sz w:val="28"/>
          <w:szCs w:val="28"/>
        </w:rPr>
        <w:t xml:space="preserve"> воспитатель должен поощрять игры, в которых </w:t>
      </w:r>
      <w:r w:rsidRPr="002B39A9">
        <w:rPr>
          <w:rFonts w:ascii="Times New Roman" w:hAnsi="Times New Roman" w:cs="Times New Roman"/>
          <w:sz w:val="28"/>
          <w:szCs w:val="28"/>
          <w:u w:val="single"/>
        </w:rPr>
        <w:t>дети подражают деятельности окружающих людей</w:t>
      </w:r>
      <w:r w:rsidRPr="002B39A9">
        <w:rPr>
          <w:rFonts w:ascii="Times New Roman" w:hAnsi="Times New Roman" w:cs="Times New Roman"/>
          <w:sz w:val="28"/>
          <w:szCs w:val="28"/>
        </w:rPr>
        <w:t xml:space="preserve">: мама варит обед, кормит детей, папа что-то мастерит, шофер водит машину. В этом возрасте дети узнают назначение простейших орудий труда и начинают овладевать ими. Подражая взрослым, ребенок производит в игре определенные действия, это способствует усвоению и укреплению навыков и умений, полученных вне игры. Воспитателю необходимо наблюдать за игрой, чтобы выяснить, какие действия удаются ребенку </w:t>
      </w:r>
      <w:proofErr w:type="gramStart"/>
      <w:r w:rsidRPr="002B39A9">
        <w:rPr>
          <w:rFonts w:ascii="Times New Roman" w:hAnsi="Times New Roman" w:cs="Times New Roman"/>
          <w:sz w:val="28"/>
          <w:szCs w:val="28"/>
        </w:rPr>
        <w:t>труднее</w:t>
      </w:r>
      <w:proofErr w:type="gramEnd"/>
      <w:r w:rsidRPr="002B39A9">
        <w:rPr>
          <w:rFonts w:ascii="Times New Roman" w:hAnsi="Times New Roman" w:cs="Times New Roman"/>
          <w:sz w:val="28"/>
          <w:szCs w:val="28"/>
        </w:rPr>
        <w:t xml:space="preserve"> и помочь овладеть ими.</w:t>
      </w:r>
    </w:p>
    <w:p w:rsidR="00F3392B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sz w:val="28"/>
          <w:szCs w:val="28"/>
        </w:rPr>
        <w:t>Создавая условия для игр малышей, педагог заботится о том, чтобы в группе было достаточно игрушек, побуждающих детей к трудовым действиям: одежда для кукол, предметы для уборки комнаты, коляски, наборы кухонной посуды, песочные наборы, лопатки, совки и т. п.</w:t>
      </w:r>
    </w:p>
    <w:p w:rsidR="00F3392B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sz w:val="28"/>
          <w:szCs w:val="28"/>
        </w:rPr>
        <w:t xml:space="preserve">Маленькие дети любят лепить из влажного песка и снега пирожки, торты, пирожные. Такие игры надолго увлекают ребенка, способствуют развитию координации движений, выработке экономных, целесообразных действий. Малыши любят также одевать и раздевать кукол, что требует большой сосредоточенности, внимания, определенных умений. Нередко взрослые, видя, что у ребенка не </w:t>
      </w:r>
      <w:proofErr w:type="gramStart"/>
      <w:r w:rsidRPr="002B39A9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2B39A9">
        <w:rPr>
          <w:rFonts w:ascii="Times New Roman" w:hAnsi="Times New Roman" w:cs="Times New Roman"/>
          <w:sz w:val="28"/>
          <w:szCs w:val="28"/>
        </w:rPr>
        <w:t xml:space="preserve"> получается, спешат ему помочь. Такое вмешательство </w:t>
      </w:r>
      <w:r w:rsidRPr="002B39A9">
        <w:rPr>
          <w:rFonts w:ascii="Times New Roman" w:hAnsi="Times New Roman" w:cs="Times New Roman"/>
          <w:sz w:val="28"/>
          <w:szCs w:val="28"/>
          <w:u w:val="single"/>
        </w:rPr>
        <w:t>излишне</w:t>
      </w:r>
      <w:r w:rsidRPr="002B39A9">
        <w:rPr>
          <w:rFonts w:ascii="Times New Roman" w:hAnsi="Times New Roman" w:cs="Times New Roman"/>
          <w:sz w:val="28"/>
          <w:szCs w:val="28"/>
        </w:rPr>
        <w:t>, так как уже в этом возрасте дети стремятся быть самостоятельными и все стараются довести до конца сами.</w:t>
      </w:r>
    </w:p>
    <w:p w:rsidR="00F3392B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sz w:val="28"/>
          <w:szCs w:val="28"/>
        </w:rPr>
        <w:t xml:space="preserve">Во </w:t>
      </w:r>
      <w:r w:rsidRPr="002B39A9">
        <w:rPr>
          <w:rFonts w:ascii="Times New Roman" w:hAnsi="Times New Roman" w:cs="Times New Roman"/>
          <w:i/>
          <w:sz w:val="28"/>
          <w:szCs w:val="28"/>
          <w:u w:val="single"/>
        </w:rPr>
        <w:t>второй младшей группе</w:t>
      </w:r>
      <w:r w:rsidRPr="002B39A9">
        <w:rPr>
          <w:rFonts w:ascii="Times New Roman" w:hAnsi="Times New Roman" w:cs="Times New Roman"/>
          <w:sz w:val="28"/>
          <w:szCs w:val="28"/>
        </w:rPr>
        <w:t xml:space="preserve"> продолжается развитие игр, в которых дети отображают жизнь и деятельность окружающих их людей. Трудовые действия пока еще носят подражательный, имитационный характер, но их становится больше. Так, водитель автобуса не только управляет машиной, но и громко объявляет остановки, открывает и закрывает двери для пассажиров, заправляет мотор бензином.</w:t>
      </w:r>
      <w:r w:rsidR="002B39A9" w:rsidRPr="002B39A9">
        <w:rPr>
          <w:rFonts w:ascii="Times New Roman" w:hAnsi="Times New Roman" w:cs="Times New Roman"/>
          <w:sz w:val="28"/>
          <w:szCs w:val="28"/>
        </w:rPr>
        <w:t xml:space="preserve"> Д</w:t>
      </w:r>
      <w:r w:rsidRPr="002B39A9">
        <w:rPr>
          <w:rFonts w:ascii="Times New Roman" w:hAnsi="Times New Roman" w:cs="Times New Roman"/>
          <w:sz w:val="28"/>
          <w:szCs w:val="28"/>
        </w:rPr>
        <w:t xml:space="preserve">ети сами начинают делать некоторые атрибуты для игры. Проявление творчества сказывается и в широком использовании предметов, заменяющих реальные вещи. </w:t>
      </w:r>
      <w:r w:rsidRPr="002B39A9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обыкновенный шнур служит "врачу" стетоскопом для больного, но может быть и телефоном, и даже </w:t>
      </w:r>
      <w:proofErr w:type="gramStart"/>
      <w:r w:rsidRPr="002B39A9">
        <w:rPr>
          <w:rFonts w:ascii="Times New Roman" w:hAnsi="Times New Roman" w:cs="Times New Roman"/>
          <w:sz w:val="28"/>
          <w:szCs w:val="28"/>
        </w:rPr>
        <w:t>дорогой</w:t>
      </w:r>
      <w:proofErr w:type="gramEnd"/>
      <w:r w:rsidRPr="002B39A9">
        <w:rPr>
          <w:rFonts w:ascii="Times New Roman" w:hAnsi="Times New Roman" w:cs="Times New Roman"/>
          <w:sz w:val="28"/>
          <w:szCs w:val="28"/>
        </w:rPr>
        <w:t xml:space="preserve"> по которой едет трамвай, автобус.</w:t>
      </w:r>
    </w:p>
    <w:p w:rsidR="00F3392B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sz w:val="28"/>
          <w:szCs w:val="28"/>
        </w:rPr>
        <w:t xml:space="preserve">Развивая у детей интерес к труду взрослых, воспитатель должен </w:t>
      </w:r>
      <w:r w:rsidRPr="002B39A9">
        <w:rPr>
          <w:rFonts w:ascii="Times New Roman" w:hAnsi="Times New Roman" w:cs="Times New Roman"/>
          <w:sz w:val="28"/>
          <w:szCs w:val="28"/>
          <w:u w:val="single"/>
        </w:rPr>
        <w:t xml:space="preserve">обращать внимание детей </w:t>
      </w:r>
      <w:r w:rsidRPr="002B39A9">
        <w:rPr>
          <w:rFonts w:ascii="Times New Roman" w:hAnsi="Times New Roman" w:cs="Times New Roman"/>
          <w:sz w:val="28"/>
          <w:szCs w:val="28"/>
        </w:rPr>
        <w:t xml:space="preserve">не только на определенные действия, но и </w:t>
      </w:r>
      <w:r w:rsidRPr="002B39A9">
        <w:rPr>
          <w:rFonts w:ascii="Times New Roman" w:hAnsi="Times New Roman" w:cs="Times New Roman"/>
          <w:sz w:val="28"/>
          <w:szCs w:val="28"/>
          <w:u w:val="single"/>
        </w:rPr>
        <w:t>на результаты труда</w:t>
      </w:r>
      <w:r w:rsidRPr="002B39A9">
        <w:rPr>
          <w:rFonts w:ascii="Times New Roman" w:hAnsi="Times New Roman" w:cs="Times New Roman"/>
          <w:sz w:val="28"/>
          <w:szCs w:val="28"/>
        </w:rPr>
        <w:t>: в комнате стало чисто, приготовлен вкусный обед, дорожки на участке расчищены.</w:t>
      </w:r>
    </w:p>
    <w:p w:rsidR="00F3392B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sz w:val="28"/>
          <w:szCs w:val="28"/>
        </w:rPr>
        <w:t xml:space="preserve">Игры детей </w:t>
      </w:r>
      <w:r w:rsidRPr="002B39A9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средней группы </w:t>
      </w:r>
      <w:r w:rsidRPr="002B39A9">
        <w:rPr>
          <w:rFonts w:ascii="Times New Roman" w:hAnsi="Times New Roman" w:cs="Times New Roman"/>
          <w:sz w:val="28"/>
          <w:szCs w:val="28"/>
        </w:rPr>
        <w:t>гораздо разнообразнее по своему содержанию (работа врача, продавца, строителя) и по количеству и</w:t>
      </w:r>
      <w:r w:rsidR="002B39A9" w:rsidRPr="002B39A9">
        <w:rPr>
          <w:rFonts w:ascii="Times New Roman" w:hAnsi="Times New Roman" w:cs="Times New Roman"/>
          <w:sz w:val="28"/>
          <w:szCs w:val="28"/>
        </w:rPr>
        <w:t>зображаемых трудовых действий (</w:t>
      </w:r>
      <w:r w:rsidRPr="002B39A9">
        <w:rPr>
          <w:rFonts w:ascii="Times New Roman" w:hAnsi="Times New Roman" w:cs="Times New Roman"/>
          <w:sz w:val="28"/>
          <w:szCs w:val="28"/>
        </w:rPr>
        <w:t xml:space="preserve">мама стирает белье, сушит, гладит его, ходит за покупками в магазин, на рынок, готовит обед, моет посуду). </w:t>
      </w:r>
    </w:p>
    <w:p w:rsidR="00F3392B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sz w:val="28"/>
          <w:szCs w:val="28"/>
        </w:rPr>
        <w:t xml:space="preserve">В </w:t>
      </w:r>
      <w:r w:rsidRPr="002B39A9">
        <w:rPr>
          <w:rFonts w:ascii="Times New Roman" w:hAnsi="Times New Roman" w:cs="Times New Roman"/>
          <w:i/>
          <w:sz w:val="28"/>
          <w:szCs w:val="28"/>
          <w:u w:val="single"/>
        </w:rPr>
        <w:t>старшей группе</w:t>
      </w:r>
      <w:r w:rsidRPr="002B39A9">
        <w:rPr>
          <w:rFonts w:ascii="Times New Roman" w:hAnsi="Times New Roman" w:cs="Times New Roman"/>
          <w:sz w:val="28"/>
          <w:szCs w:val="28"/>
        </w:rPr>
        <w:t xml:space="preserve"> возникает необходимость хотя бы в общих чертах планировать роль каждого играющего. В этом им обязательно поможет воспитатель. Своими советами, предложениями он направляет содержание игры, расширяет ее, способствует организации детского коллектива. Если педагог относится к выдумке детей с интересом, то и они начинают прислушиваться к мнению товарищей, считаться с ними. Каждый находит себе дело по душе.</w:t>
      </w:r>
    </w:p>
    <w:p w:rsidR="00A9070A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sz w:val="28"/>
          <w:szCs w:val="28"/>
        </w:rPr>
        <w:t xml:space="preserve">Дети воспроизводят в игре не только трудовые действия взрослых, но и взаимоотношения людей в работе. Чтобы расширить и углубить представления дошкольников о различных профессиях, вызвать к ним интерес, воспитателю необходимо проводить с детьми </w:t>
      </w:r>
      <w:r w:rsidRPr="002B39A9">
        <w:rPr>
          <w:rFonts w:ascii="Times New Roman" w:hAnsi="Times New Roman" w:cs="Times New Roman"/>
          <w:sz w:val="28"/>
          <w:szCs w:val="28"/>
          <w:u w:val="single"/>
        </w:rPr>
        <w:t>беседы, читать им стихи, рассказы, сказки</w:t>
      </w:r>
      <w:r w:rsidRPr="002B39A9">
        <w:rPr>
          <w:rFonts w:ascii="Times New Roman" w:hAnsi="Times New Roman" w:cs="Times New Roman"/>
          <w:sz w:val="28"/>
          <w:szCs w:val="28"/>
        </w:rPr>
        <w:t xml:space="preserve">, например: </w:t>
      </w:r>
      <w:proofErr w:type="gramStart"/>
      <w:r w:rsidRPr="002B39A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B39A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2B39A9">
        <w:rPr>
          <w:rFonts w:ascii="Times New Roman" w:hAnsi="Times New Roman" w:cs="Times New Roman"/>
          <w:sz w:val="28"/>
          <w:szCs w:val="28"/>
        </w:rPr>
        <w:t xml:space="preserve"> горе" и "Айболит" К. Чуковского, "Пожар" С. Маршака, "Танин пирожок" Л. Воронковой, "Что я видел" Б. Житкова и др. </w:t>
      </w:r>
      <w:proofErr w:type="gramEnd"/>
    </w:p>
    <w:p w:rsidR="00F3392B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sz w:val="28"/>
          <w:szCs w:val="28"/>
        </w:rPr>
        <w:t>Стимулируя развитие игр на трудовые темы, воспитатель подбирает игрушки, соответствующие интересам детей старшего возраста: разного рода конструкторы, из которых мо</w:t>
      </w:r>
      <w:r w:rsidR="00A9070A" w:rsidRPr="002B39A9">
        <w:rPr>
          <w:rFonts w:ascii="Times New Roman" w:hAnsi="Times New Roman" w:cs="Times New Roman"/>
          <w:sz w:val="28"/>
          <w:szCs w:val="28"/>
        </w:rPr>
        <w:t xml:space="preserve">жно сделать необходимые </w:t>
      </w:r>
      <w:r w:rsidRPr="002B39A9">
        <w:rPr>
          <w:rFonts w:ascii="Times New Roman" w:hAnsi="Times New Roman" w:cs="Times New Roman"/>
          <w:sz w:val="28"/>
          <w:szCs w:val="28"/>
        </w:rPr>
        <w:t>предме</w:t>
      </w:r>
      <w:r w:rsidR="00A9070A" w:rsidRPr="002B39A9">
        <w:rPr>
          <w:rFonts w:ascii="Times New Roman" w:hAnsi="Times New Roman" w:cs="Times New Roman"/>
          <w:sz w:val="28"/>
          <w:szCs w:val="28"/>
        </w:rPr>
        <w:t>ты, строительные наборы, машины,</w:t>
      </w:r>
      <w:r w:rsidRPr="002B39A9">
        <w:rPr>
          <w:rFonts w:ascii="Times New Roman" w:hAnsi="Times New Roman" w:cs="Times New Roman"/>
          <w:sz w:val="28"/>
          <w:szCs w:val="28"/>
        </w:rPr>
        <w:t xml:space="preserve"> наборы для игры в больниц</w:t>
      </w:r>
      <w:r w:rsidR="00A9070A" w:rsidRPr="002B39A9">
        <w:rPr>
          <w:rFonts w:ascii="Times New Roman" w:hAnsi="Times New Roman" w:cs="Times New Roman"/>
          <w:sz w:val="28"/>
          <w:szCs w:val="28"/>
        </w:rPr>
        <w:t>у, в парикмахерскую, в магазин и т.д.</w:t>
      </w:r>
    </w:p>
    <w:p w:rsidR="00F3392B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sz w:val="28"/>
          <w:szCs w:val="28"/>
        </w:rPr>
        <w:t xml:space="preserve">В </w:t>
      </w:r>
      <w:r w:rsidRPr="002B39A9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подготовительной к школе группе</w:t>
      </w:r>
      <w:r w:rsidRPr="002B39A9">
        <w:rPr>
          <w:rFonts w:ascii="Times New Roman" w:hAnsi="Times New Roman" w:cs="Times New Roman"/>
          <w:sz w:val="28"/>
          <w:szCs w:val="28"/>
        </w:rPr>
        <w:t xml:space="preserve"> ознакомление с трудом взрослых значительно усложняется и требует применения более разнообразных методических приемов.</w:t>
      </w:r>
    </w:p>
    <w:p w:rsidR="00F3392B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2B39A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B39A9">
        <w:rPr>
          <w:rFonts w:ascii="Times New Roman" w:hAnsi="Times New Roman" w:cs="Times New Roman"/>
          <w:sz w:val="28"/>
          <w:szCs w:val="28"/>
        </w:rPr>
        <w:t xml:space="preserve"> педагог должен установить, что ребятам известно о деятельности родителей (где работают папа и мама, кем они работают, чем занимаются). В ходе дальнейших индивидуальных и коллективных бесед воспитатель выясняет, какие профессии вообще известны детям (кто строит новые здания, кто шьет одежду, кто выращивает хлеб и овощи), расширяет и углубляет их знания. Целесообразно уточнить, что дети знают о процессах труда, орудиях труда и различных машинах.</w:t>
      </w:r>
    </w:p>
    <w:p w:rsidR="00F3392B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sz w:val="28"/>
          <w:szCs w:val="28"/>
        </w:rPr>
        <w:t>Формируя активный интерес к трудовой деятельности взрослых, следует обратить внимание и на представления детей о нравственной стороне труда (какую пользу приносят родители своим трудом, кем ты будешь, когда вырастешь, почему нравится именно эта профессия, для чего все люди работают и т.д.).</w:t>
      </w:r>
    </w:p>
    <w:p w:rsidR="00F3392B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Задача педагога</w:t>
      </w:r>
      <w:r w:rsidRPr="002B39A9">
        <w:rPr>
          <w:rFonts w:ascii="Times New Roman" w:hAnsi="Times New Roman" w:cs="Times New Roman"/>
          <w:sz w:val="28"/>
          <w:szCs w:val="28"/>
        </w:rPr>
        <w:t xml:space="preserve"> - вызвать у детей желание узнать как можно больше об интересующих их профессиях. Желательно создавать такие ситуации, в которых бы дети понимали, что знания их недостаточны, и стремились</w:t>
      </w:r>
      <w:r w:rsidR="002B39A9" w:rsidRPr="002B39A9">
        <w:rPr>
          <w:rFonts w:ascii="Times New Roman" w:hAnsi="Times New Roman" w:cs="Times New Roman"/>
          <w:sz w:val="28"/>
          <w:szCs w:val="28"/>
        </w:rPr>
        <w:t xml:space="preserve"> бы восполнить их.</w:t>
      </w:r>
    </w:p>
    <w:p w:rsidR="002B39A9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sz w:val="28"/>
          <w:szCs w:val="28"/>
        </w:rPr>
        <w:t>Целесообразно организовывать экскурсии, чтобы обогатить впечатления детей, познакомить их с предст</w:t>
      </w:r>
      <w:r w:rsidR="002B39A9" w:rsidRPr="002B39A9">
        <w:rPr>
          <w:rFonts w:ascii="Times New Roman" w:hAnsi="Times New Roman" w:cs="Times New Roman"/>
          <w:sz w:val="28"/>
          <w:szCs w:val="28"/>
        </w:rPr>
        <w:t>авителями различных профессий. Очень</w:t>
      </w:r>
      <w:r w:rsidRPr="002B39A9">
        <w:rPr>
          <w:rFonts w:ascii="Times New Roman" w:hAnsi="Times New Roman" w:cs="Times New Roman"/>
          <w:sz w:val="28"/>
          <w:szCs w:val="28"/>
        </w:rPr>
        <w:t xml:space="preserve"> важно, чтобы ознакомление с трудом в процессе игры проходило в определенной последовательности. Желательно, чтобы за экскурсией или наблюдениями следов</w:t>
      </w:r>
      <w:r w:rsidR="002B39A9" w:rsidRPr="002B39A9">
        <w:rPr>
          <w:rFonts w:ascii="Times New Roman" w:hAnsi="Times New Roman" w:cs="Times New Roman"/>
          <w:sz w:val="28"/>
          <w:szCs w:val="28"/>
        </w:rPr>
        <w:t xml:space="preserve">ала беседа, закрепляющая знания. </w:t>
      </w:r>
    </w:p>
    <w:p w:rsidR="00F3392B" w:rsidRPr="002B39A9" w:rsidRDefault="00F3392B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8"/>
          <w:szCs w:val="28"/>
        </w:rPr>
      </w:pPr>
      <w:r w:rsidRPr="002B39A9">
        <w:rPr>
          <w:rFonts w:ascii="Times New Roman" w:hAnsi="Times New Roman" w:cs="Times New Roman"/>
          <w:sz w:val="28"/>
          <w:szCs w:val="28"/>
        </w:rPr>
        <w:t>Игры на тему труда способствуют формированию у детей общих представлений о значении труда людей. В играх воспитывается ответственность за порученное дело, возникает чувство удовлетворения от результатов работы. Выполнение ролей, связанных с отображением в игре труда взрослых, требует от детей большой активности, целенаправленности действий. Но без направляющей роли педагога игры детей будут носить поверхностный характер и не иметь никакого значения для воспитания интереса и уважения к труду.</w:t>
      </w:r>
    </w:p>
    <w:bookmarkEnd w:id="0"/>
    <w:p w:rsidR="00C372A1" w:rsidRPr="00F3392B" w:rsidRDefault="00C372A1" w:rsidP="006C2DF5">
      <w:pPr>
        <w:shd w:val="clear" w:color="auto" w:fill="FFFFFF" w:themeFill="background1"/>
        <w:ind w:left="-851"/>
        <w:rPr>
          <w:rFonts w:ascii="Times New Roman" w:hAnsi="Times New Roman" w:cs="Times New Roman"/>
          <w:sz w:val="26"/>
          <w:szCs w:val="26"/>
        </w:rPr>
      </w:pPr>
    </w:p>
    <w:sectPr w:rsidR="00C372A1" w:rsidRPr="00F3392B" w:rsidSect="00F3392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2B"/>
    <w:rsid w:val="002B39A9"/>
    <w:rsid w:val="006C2DF5"/>
    <w:rsid w:val="00A9070A"/>
    <w:rsid w:val="00C372A1"/>
    <w:rsid w:val="00F3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2020-04-21T10:20:00Z</cp:lastPrinted>
  <dcterms:created xsi:type="dcterms:W3CDTF">2020-04-21T09:43:00Z</dcterms:created>
  <dcterms:modified xsi:type="dcterms:W3CDTF">2020-04-21T10:21:00Z</dcterms:modified>
</cp:coreProperties>
</file>