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47EA" w14:textId="6D0BA065" w:rsidR="000B3774" w:rsidRPr="000B3774" w:rsidRDefault="000B3774" w:rsidP="000B37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3774">
        <w:rPr>
          <w:rFonts w:ascii="Times New Roman" w:hAnsi="Times New Roman" w:cs="Times New Roman"/>
          <w:b/>
          <w:bCs/>
          <w:sz w:val="32"/>
          <w:szCs w:val="32"/>
        </w:rPr>
        <w:t>Нужен ли ребенку дневной сон?</w:t>
      </w:r>
    </w:p>
    <w:p w14:paraId="5BE9185F" w14:textId="2D53A8D0" w:rsidR="000B3774" w:rsidRPr="000B3774" w:rsidRDefault="000B3774" w:rsidP="000B3774">
      <w:pPr>
        <w:rPr>
          <w:rFonts w:ascii="Times New Roman" w:hAnsi="Times New Roman" w:cs="Times New Roman"/>
          <w:sz w:val="28"/>
          <w:szCs w:val="28"/>
        </w:rPr>
      </w:pPr>
      <w:r w:rsidRPr="000B3774">
        <w:rPr>
          <w:rFonts w:ascii="Times New Roman" w:hAnsi="Times New Roman" w:cs="Times New Roman"/>
          <w:sz w:val="28"/>
          <w:szCs w:val="28"/>
        </w:rPr>
        <w:t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«детсадовские»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— 10-ти часов. Уже к 7-8 годам организм начинает перестраивается на монофазный (исключительно ночной) сон. С этого времени от привычки спать днём можно отвыкать.</w:t>
      </w:r>
    </w:p>
    <w:p w14:paraId="22362144" w14:textId="0743CC81" w:rsidR="000B3774" w:rsidRPr="000B3774" w:rsidRDefault="000B3774" w:rsidP="000B3774">
      <w:pPr>
        <w:rPr>
          <w:rFonts w:ascii="Times New Roman" w:hAnsi="Times New Roman" w:cs="Times New Roman"/>
          <w:sz w:val="28"/>
          <w:szCs w:val="28"/>
        </w:rPr>
      </w:pPr>
      <w:r w:rsidRPr="000B3774">
        <w:rPr>
          <w:rFonts w:ascii="Times New Roman" w:hAnsi="Times New Roman" w:cs="Times New Roman"/>
          <w:sz w:val="28"/>
          <w:szCs w:val="28"/>
        </w:rPr>
        <w:t xml:space="preserve">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0B3774">
        <w:rPr>
          <w:rFonts w:ascii="Times New Roman" w:hAnsi="Times New Roman" w:cs="Times New Roman"/>
          <w:sz w:val="28"/>
          <w:szCs w:val="28"/>
        </w:rPr>
        <w:t>микроритмов</w:t>
      </w:r>
      <w:proofErr w:type="spellEnd"/>
      <w:r w:rsidRPr="000B3774">
        <w:rPr>
          <w:rFonts w:ascii="Times New Roman" w:hAnsi="Times New Roman" w:cs="Times New Roman"/>
          <w:sz w:val="28"/>
          <w:szCs w:val="28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«десинхроноза биоритмов».</w:t>
      </w:r>
    </w:p>
    <w:p w14:paraId="4C751839" w14:textId="325B9370" w:rsidR="000B3774" w:rsidRPr="000B3774" w:rsidRDefault="000B3774" w:rsidP="000B3774">
      <w:pPr>
        <w:rPr>
          <w:rFonts w:ascii="Times New Roman" w:hAnsi="Times New Roman" w:cs="Times New Roman"/>
          <w:sz w:val="28"/>
          <w:szCs w:val="28"/>
        </w:rPr>
      </w:pPr>
      <w:r w:rsidRPr="000B3774">
        <w:rPr>
          <w:rFonts w:ascii="Times New Roman" w:hAnsi="Times New Roman" w:cs="Times New Roman"/>
          <w:sz w:val="28"/>
          <w:szCs w:val="28"/>
        </w:rPr>
        <w:t xml:space="preserve"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</w:t>
      </w:r>
      <w:proofErr w:type="gramStart"/>
      <w:r w:rsidRPr="000B3774">
        <w:rPr>
          <w:rFonts w:ascii="Times New Roman" w:hAnsi="Times New Roman" w:cs="Times New Roman"/>
          <w:sz w:val="28"/>
          <w:szCs w:val="28"/>
        </w:rPr>
        <w:t xml:space="preserve">особые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74">
        <w:rPr>
          <w:rFonts w:ascii="Times New Roman" w:hAnsi="Times New Roman" w:cs="Times New Roman"/>
          <w:sz w:val="28"/>
          <w:szCs w:val="28"/>
        </w:rPr>
        <w:t>вещества</w:t>
      </w:r>
      <w:proofErr w:type="gramEnd"/>
      <w:r w:rsidRPr="000B3774">
        <w:rPr>
          <w:rFonts w:ascii="Times New Roman" w:hAnsi="Times New Roman" w:cs="Times New Roman"/>
          <w:sz w:val="28"/>
          <w:szCs w:val="28"/>
        </w:rPr>
        <w:t xml:space="preserve"> позволяющие организму лучше адаптироваться к повышенным нагрузкам.</w:t>
      </w:r>
    </w:p>
    <w:p w14:paraId="03DF5C15" w14:textId="7E340B52" w:rsidR="000B3774" w:rsidRPr="000B3774" w:rsidRDefault="000B3774" w:rsidP="000B3774">
      <w:pPr>
        <w:rPr>
          <w:rFonts w:ascii="Times New Roman" w:hAnsi="Times New Roman" w:cs="Times New Roman"/>
          <w:sz w:val="28"/>
          <w:szCs w:val="28"/>
        </w:rPr>
      </w:pPr>
      <w:r w:rsidRPr="000B3774">
        <w:rPr>
          <w:rFonts w:ascii="Times New Roman" w:hAnsi="Times New Roman" w:cs="Times New Roman"/>
          <w:sz w:val="28"/>
          <w:szCs w:val="28"/>
        </w:rPr>
        <w:t xml:space="preserve">Доводов «за» дневной сон предостаточно. </w:t>
      </w:r>
    </w:p>
    <w:p w14:paraId="615F16F1" w14:textId="2DA34E9D" w:rsidR="000B3774" w:rsidRPr="000B3774" w:rsidRDefault="000B3774" w:rsidP="000B3774">
      <w:pPr>
        <w:rPr>
          <w:rFonts w:ascii="Times New Roman" w:hAnsi="Times New Roman" w:cs="Times New Roman"/>
          <w:sz w:val="28"/>
          <w:szCs w:val="28"/>
        </w:rPr>
      </w:pPr>
      <w:r w:rsidRPr="000B3774">
        <w:rPr>
          <w:rFonts w:ascii="Times New Roman" w:hAnsi="Times New Roman" w:cs="Times New Roman"/>
          <w:sz w:val="28"/>
          <w:szCs w:val="28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— просто прилечь вместе с ним, рядом. Увидев, что вы тоже начали укладываться, дети довольно быстро успокаиваются и засыпают.</w:t>
      </w:r>
    </w:p>
    <w:p w14:paraId="5415B341" w14:textId="7B56D6F5" w:rsidR="00761E04" w:rsidRDefault="000B3774" w:rsidP="000B3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B99B711" w14:textId="599AA048" w:rsidR="000B3774" w:rsidRPr="000B3774" w:rsidRDefault="000B3774" w:rsidP="000B3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0B3774" w:rsidRPr="000B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15"/>
    <w:rsid w:val="000B3774"/>
    <w:rsid w:val="005533E8"/>
    <w:rsid w:val="00761E04"/>
    <w:rsid w:val="00896415"/>
    <w:rsid w:val="009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BE3B"/>
  <w15:chartTrackingRefBased/>
  <w15:docId w15:val="{2C857523-C1EE-448B-8969-272B19A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6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2025-11-06T13:42:00Z</dcterms:created>
  <dcterms:modified xsi:type="dcterms:W3CDTF">2025-11-06T13:50:00Z</dcterms:modified>
</cp:coreProperties>
</file>