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1F" w:rsidRPr="005E2E1F" w:rsidRDefault="005E2E1F" w:rsidP="005E2E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Нормы ГТО – готовимся с детского сада»</w:t>
      </w:r>
    </w:p>
    <w:p w:rsidR="005E2E1F" w:rsidRDefault="005E2E1F" w:rsidP="005E2E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Как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дошкольники могут сдать нормы ГТО?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:rsidR="005E2E1F" w:rsidRPr="005E2E1F" w:rsidRDefault="005E2E1F" w:rsidP="005E2E1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В известном детском стихотворении С. Я. Маршака 1937 года </w:t>
      </w:r>
      <w:r w:rsidRPr="005E2E1F">
        <w:rPr>
          <w:rFonts w:ascii="Times New Roman" w:hAnsi="Times New Roman" w:cs="Times New Roman"/>
          <w:i/>
          <w:iCs/>
          <w:sz w:val="28"/>
          <w:szCs w:val="28"/>
          <w:lang w:val="ru-RU"/>
        </w:rPr>
        <w:t>«Рассказ о неизвестном герое»</w:t>
      </w:r>
    </w:p>
    <w:p w:rsidR="005E2E1F" w:rsidRPr="005E2E1F" w:rsidRDefault="005E2E1F" w:rsidP="005E2E1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«среднего роста, плечистый и крепкий,</w:t>
      </w:r>
    </w:p>
    <w:p w:rsidR="005E2E1F" w:rsidRPr="005E2E1F" w:rsidRDefault="005E2E1F" w:rsidP="005E2E1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ходит он в белой футболке и кепке.</w:t>
      </w:r>
    </w:p>
    <w:p w:rsidR="005E2E1F" w:rsidRPr="005E2E1F" w:rsidRDefault="005E2E1F" w:rsidP="005E2E1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Знак </w:t>
      </w:r>
      <w:r w:rsidRPr="005E2E1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«ГТО»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 на груди у него.</w:t>
      </w:r>
    </w:p>
    <w:p w:rsidR="005E2E1F" w:rsidRPr="005E2E1F" w:rsidRDefault="005E2E1F" w:rsidP="005E2E1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Больше не знают о нем ничего».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Ирония стихотворения заключалась в том, что обладателей значков ГТО в то время было больше половины страны, и каждый был готов к труду и обороне!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А зачем же сейчас, в 21 веке сдавать ГТО?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Ответ на этот вопрос для каждого может быть свой. Кто-то хочет сравнить себя со старшими членами семьи, имеющими советский знак ГТО. Кто-то хочет попробовать достичь конкретного результата и проверить свою силу воли и настойчивость. А кто-то просто привык быть первым во всем. Все люди разные. Однако, у всех, кто добровольно решил пройти испытание комплексом ГТО, есть одна общая черта, — целеустремлённость. Именно эта черта является наиболее важной для людей XXI века.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Организаторы проекта ГТО считают возрождение комплекса принципиально важным для формирования у молодого поколения целеустремлённости и уверенности в своих силах.</w:t>
      </w:r>
    </w:p>
    <w:p w:rsid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С марта 2014 года в России возрождаются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нормы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Всероссийского физкультурно-спортивного комплекса </w:t>
      </w:r>
      <w:r w:rsidRPr="005E2E1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«Готов к труду и обороне»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Его цель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 xml:space="preserve"> – привлечь как можно больше людей, особенно детей, к систематическим занятиям физической культурой и спортом. Принять участие в сдаче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может любой желающий в возрасте от 6 до 70 лет и старше, не имеющий медицинских противопоказаний.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Что дает сдача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 ГТО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Здоровье, крепкая, гармонично развитая фигура, гибкость, сила и ловкость – это наиболее очевидные преимущества от систематических занятий спортом. Значок ГТО не только подтверждает уровень физического развития ребенка, но и является предметом гордости и успешности.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Что такое знак отличия комплекса ГТО?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По аналогии с медалями в большом спорте это награда, вручаемая участникам за успешное выполнение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нормативов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определенных возрастных ступеней комплекса ГТО.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Знаки отличия бывают бронзового, серебряного и золотого достоинств в каждой возрастной ступени.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Зачем нужно ГТО в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дошкольном возрасте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«Движение – это жизнь!»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А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дошкольный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период – яркое тому подтверждение. Физическое развитие ребенка – это, прежде всего двигательные навыки.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Координацию движений определяют развитием мелкой и большой моторики. С большой моторикой связаны движения ребенка, благодаря которым он может передвигаться в пространстве, сюда относят ходьбу и бег.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Именно в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дошкольном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возрасте закладывается основа для физического развития, здоровья и характера человека в будущем. Этот период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дети далеко не все обладают отменным физическим и </w:t>
      </w:r>
      <w:r>
        <w:rPr>
          <w:rFonts w:ascii="Times New Roman" w:hAnsi="Times New Roman" w:cs="Times New Roman"/>
          <w:sz w:val="28"/>
          <w:szCs w:val="28"/>
          <w:lang w:val="ru-RU"/>
        </w:rPr>
        <w:t>психическим развитием, у них не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достаточно сформированы потребности в занятиях физической культурой. Уже в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дошкольном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возрасте дети имеют зависимость от электронных игр, а родители зачастую не являются приверженцами здорового образа жизни.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Наша задача не просто сформировать будущего здорового физически и психологически человека, а быть частью системы этого развития.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Комплекс ГТО вполне может справиться с этой задачей, мотивируя родителей и общество предпочесть занятия физической культурой и спортом компьютеру и телевизору.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Кроме того, подготовка и участие в сдаче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ГТО позволит не только создать условия для укрепления, воспитания волевых качеств, развития стремления к победе и уверенности в своих силах, но и приблизить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дошкольников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к положительным результатам сдачи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 ГТО в дальнейшем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Кто может принять участие в сдаче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 ГТО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I возрастная ступень – от 6 до 8 лет включительно.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Дошкольники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, попадающие в возрастные рамки, не имеющие медицинских противопоказаний, прошедшие медицинскую комиссию и зарегистрированные на сайте https://user.gto.ru/, подают заявку лично или групповую от учреждения. Прием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нормативов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 осуществляется в выбранном центре тестирования по расписанию.</w:t>
      </w:r>
    </w:p>
    <w:p w:rsidR="005E2E1F" w:rsidRPr="005E2E1F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2E1F">
        <w:rPr>
          <w:rFonts w:ascii="Times New Roman" w:hAnsi="Times New Roman" w:cs="Times New Roman"/>
          <w:sz w:val="28"/>
          <w:szCs w:val="28"/>
          <w:lang w:val="ru-RU"/>
        </w:rPr>
        <w:t>Сдача </w:t>
      </w:r>
      <w:r w:rsidRPr="005E2E1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 ГТО в дошкольном возрасте не простой</w:t>
      </w:r>
      <w:r w:rsidRPr="005E2E1F">
        <w:rPr>
          <w:rFonts w:ascii="Times New Roman" w:hAnsi="Times New Roman" w:cs="Times New Roman"/>
          <w:sz w:val="28"/>
          <w:szCs w:val="28"/>
          <w:lang w:val="ru-RU"/>
        </w:rPr>
        <w:t>, требующий подготовки, но интересный и важный процесс в формировании здорового, всесторонне развитого и активного человека.</w:t>
      </w:r>
    </w:p>
    <w:p w:rsidR="00EB424C" w:rsidRDefault="005E2E1F" w:rsidP="005E2E1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Будьте здоровы!</w:t>
      </w:r>
    </w:p>
    <w:p w:rsidR="00B52A94" w:rsidRPr="005E2E1F" w:rsidRDefault="00B52A94" w:rsidP="00B52A94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дготовила: Корнева Надежда Петровна</w:t>
      </w:r>
    </w:p>
    <w:sectPr w:rsidR="00B52A94" w:rsidRPr="005E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B8"/>
    <w:rsid w:val="00093D9C"/>
    <w:rsid w:val="00134DDB"/>
    <w:rsid w:val="005E2E1F"/>
    <w:rsid w:val="00690F85"/>
    <w:rsid w:val="008F7CB8"/>
    <w:rsid w:val="00930214"/>
    <w:rsid w:val="00A31B27"/>
    <w:rsid w:val="00B52A94"/>
    <w:rsid w:val="00DE63DC"/>
    <w:rsid w:val="00EB0D49"/>
    <w:rsid w:val="00EB424C"/>
    <w:rsid w:val="00F7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E314"/>
  <w15:chartTrackingRefBased/>
  <w15:docId w15:val="{72A70B84-6FCE-4EB0-AD0B-D944C6EB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B8"/>
    <w:pPr>
      <w:spacing w:after="0" w:line="240" w:lineRule="auto"/>
    </w:pPr>
    <w:rPr>
      <w:rFonts w:ascii="Times" w:eastAsia="Calibri" w:hAnsi="Times" w:cs="Times"/>
      <w:sz w:val="24"/>
      <w:szCs w:val="24"/>
      <w:lang w:val="en-US" w:eastAsia="cs-C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61">
    <w:name w:val="Таблица-сетка 6 цветная1"/>
    <w:basedOn w:val="a1"/>
    <w:next w:val="-6"/>
    <w:uiPriority w:val="51"/>
    <w:rsid w:val="00930214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930214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Grid Table 6 Colorful"/>
    <w:basedOn w:val="a1"/>
    <w:uiPriority w:val="51"/>
    <w:rsid w:val="009302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 Данил</dc:creator>
  <cp:keywords/>
  <dc:description/>
  <cp:lastModifiedBy>Корнев Данил</cp:lastModifiedBy>
  <cp:revision>6</cp:revision>
  <dcterms:created xsi:type="dcterms:W3CDTF">2022-01-29T09:45:00Z</dcterms:created>
  <dcterms:modified xsi:type="dcterms:W3CDTF">2025-04-05T10:51:00Z</dcterms:modified>
</cp:coreProperties>
</file>